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B081D60" w14:textId="77777777" w:rsidR="00132A05" w:rsidRPr="003970A4" w:rsidRDefault="00132A05" w:rsidP="003970A4">
      <w:pPr>
        <w:jc w:val="both"/>
        <w:rPr>
          <w:sz w:val="14"/>
          <w:szCs w:val="14"/>
        </w:rPr>
      </w:pPr>
    </w:p>
    <w:p w14:paraId="7DED8BAF" w14:textId="6A741161" w:rsidR="00132A05" w:rsidRDefault="00132A05" w:rsidP="003970A4">
      <w:pPr>
        <w:jc w:val="both"/>
      </w:pPr>
      <w:r>
        <w:t xml:space="preserve">Sehr geehrte Patientin, sehr geehrter Patient, </w:t>
      </w:r>
      <w:r w:rsidR="002176AF">
        <w:t xml:space="preserve">sehr geehrte Eltern, </w:t>
      </w:r>
    </w:p>
    <w:p w14:paraId="3E15C6A5" w14:textId="77777777" w:rsidR="00132A05" w:rsidRDefault="00132A05" w:rsidP="003970A4">
      <w:pPr>
        <w:jc w:val="both"/>
      </w:pPr>
    </w:p>
    <w:p w14:paraId="029EAABB" w14:textId="37CE1C14" w:rsidR="00132A05" w:rsidRDefault="002176AF" w:rsidP="003970A4">
      <w:pPr>
        <w:jc w:val="both"/>
      </w:pPr>
      <w:r>
        <w:t>in unserer spezialisierten Kinderarztpraxis besteht die Möglichkeit zur Durchführung einer Laufbandprovokation.</w:t>
      </w:r>
    </w:p>
    <w:p w14:paraId="25B75A74" w14:textId="77777777" w:rsidR="002176AF" w:rsidRDefault="002176AF" w:rsidP="003970A4">
      <w:pPr>
        <w:jc w:val="both"/>
      </w:pPr>
    </w:p>
    <w:p w14:paraId="09EC7D1F" w14:textId="77777777" w:rsidR="002176AF" w:rsidRDefault="002176AF" w:rsidP="003970A4">
      <w:pPr>
        <w:jc w:val="both"/>
      </w:pPr>
      <w:r>
        <w:t xml:space="preserve">Die Indikation hierfür wird durch unsere Kinderpneumologin Dr. med. M. Yoosefi gestellt bei anstrengungsabhängigen Atembeschwerden (Verdacht auf Belastungsasthma). </w:t>
      </w:r>
    </w:p>
    <w:p w14:paraId="2BCD66B1" w14:textId="77777777" w:rsidR="002176AF" w:rsidRDefault="002176AF" w:rsidP="003970A4">
      <w:pPr>
        <w:jc w:val="both"/>
      </w:pPr>
    </w:p>
    <w:p w14:paraId="76FF513F" w14:textId="77777777" w:rsidR="002176AF" w:rsidRDefault="002176AF" w:rsidP="003970A4">
      <w:pPr>
        <w:jc w:val="both"/>
      </w:pPr>
      <w:r>
        <w:t>Für die Vorbereitung ist es notwendig, dass zum Termin folgende Voraussetzungen erfüllt sind:</w:t>
      </w:r>
    </w:p>
    <w:p w14:paraId="73297B4C" w14:textId="0EA1EC82" w:rsidR="002176AF" w:rsidRDefault="002176AF" w:rsidP="002176AF">
      <w:pPr>
        <w:pStyle w:val="Listenabsatz"/>
        <w:numPr>
          <w:ilvl w:val="0"/>
          <w:numId w:val="4"/>
        </w:numPr>
        <w:jc w:val="both"/>
      </w:pPr>
      <w:r>
        <w:t>Sportschuhe</w:t>
      </w:r>
      <w:r w:rsidR="001A05BD">
        <w:t>, Sportkleidung, Wasserflasche</w:t>
      </w:r>
      <w:r w:rsidR="00216654">
        <w:t xml:space="preserve">, ggf. kleines Handtuch </w:t>
      </w:r>
    </w:p>
    <w:p w14:paraId="31D3FF09" w14:textId="77777777" w:rsidR="002176AF" w:rsidRDefault="002176AF" w:rsidP="002176AF">
      <w:pPr>
        <w:pStyle w:val="Listenabsatz"/>
        <w:numPr>
          <w:ilvl w:val="0"/>
          <w:numId w:val="4"/>
        </w:numPr>
        <w:jc w:val="both"/>
      </w:pPr>
      <w:r>
        <w:t>Keine fetthaltigen Mahlzeiten in der vorausgegangenen Stunde</w:t>
      </w:r>
    </w:p>
    <w:p w14:paraId="09CA7E5C" w14:textId="77777777" w:rsidR="002176AF" w:rsidRDefault="002176AF" w:rsidP="002176AF">
      <w:pPr>
        <w:pStyle w:val="Listenabsatz"/>
        <w:numPr>
          <w:ilvl w:val="0"/>
          <w:numId w:val="4"/>
        </w:numPr>
        <w:jc w:val="both"/>
      </w:pPr>
      <w:r>
        <w:t>Kein Sport in den letzten 4 Stunden</w:t>
      </w:r>
    </w:p>
    <w:p w14:paraId="640FCD60" w14:textId="707F230E" w:rsidR="002176AF" w:rsidRDefault="001A05BD" w:rsidP="002176AF">
      <w:pPr>
        <w:pStyle w:val="Listenabsatz"/>
        <w:numPr>
          <w:ilvl w:val="0"/>
          <w:numId w:val="4"/>
        </w:numPr>
        <w:jc w:val="both"/>
      </w:pPr>
      <w:r>
        <w:t xml:space="preserve">Kein unkontrolliertes Asthma oder kardiale / orthopädische / chirurgische Probleme </w:t>
      </w:r>
    </w:p>
    <w:p w14:paraId="7482CA59" w14:textId="77777777" w:rsidR="002176AF" w:rsidRDefault="002176AF" w:rsidP="002176AF">
      <w:pPr>
        <w:jc w:val="both"/>
      </w:pPr>
    </w:p>
    <w:p w14:paraId="3574CE65" w14:textId="0A391F33" w:rsidR="002176AF" w:rsidRDefault="002176AF" w:rsidP="002176AF">
      <w:pPr>
        <w:jc w:val="both"/>
      </w:pPr>
      <w:r>
        <w:t>Einige Medikamente dürfen vorher nicht eingenommen bzw. inhaliert werden. Bei Fragen wenden Sie sich an das Praxisteam! Karenzzeiten sind notwendig bei (zum Beispiel)…</w:t>
      </w:r>
    </w:p>
    <w:p w14:paraId="0F88E831" w14:textId="34EA1E6F" w:rsidR="002176AF" w:rsidRDefault="002176AF" w:rsidP="00D061DD">
      <w:pPr>
        <w:pStyle w:val="Listenabsatz"/>
        <w:numPr>
          <w:ilvl w:val="0"/>
          <w:numId w:val="5"/>
        </w:numPr>
        <w:jc w:val="both"/>
      </w:pPr>
      <w:r>
        <w:t>Salbutamol (blaues Notfallspray): 8 Stunden vorher</w:t>
      </w:r>
    </w:p>
    <w:p w14:paraId="3663FCE8" w14:textId="2B3F7619" w:rsidR="002176AF" w:rsidRDefault="002176AF" w:rsidP="00D061DD">
      <w:pPr>
        <w:pStyle w:val="Listenabsatz"/>
        <w:numPr>
          <w:ilvl w:val="0"/>
          <w:numId w:val="5"/>
        </w:numPr>
        <w:jc w:val="both"/>
      </w:pPr>
      <w:r>
        <w:t>Flutide (mite)® (oranges Spray zur Dauertherapie): mind. 24 Stunden vorher</w:t>
      </w:r>
    </w:p>
    <w:p w14:paraId="63FB5746" w14:textId="3CD8D304" w:rsidR="002176AF" w:rsidRDefault="002176AF" w:rsidP="00D061DD">
      <w:pPr>
        <w:pStyle w:val="Listenabsatz"/>
        <w:numPr>
          <w:ilvl w:val="0"/>
          <w:numId w:val="6"/>
        </w:numPr>
        <w:jc w:val="both"/>
      </w:pPr>
      <w:r>
        <w:t>Viani (mite)® (lila Spray zur Dauertherapie): 36 Stunden vorher</w:t>
      </w:r>
    </w:p>
    <w:p w14:paraId="131FEA31" w14:textId="7342C1C8" w:rsidR="002176AF" w:rsidRDefault="002176AF" w:rsidP="00D061DD">
      <w:pPr>
        <w:pStyle w:val="Listenabsatz"/>
        <w:numPr>
          <w:ilvl w:val="0"/>
          <w:numId w:val="6"/>
        </w:numPr>
        <w:jc w:val="both"/>
      </w:pPr>
      <w:r>
        <w:t>Relvar® (weiß mit gelber Kappe zur Dauertherapie): 48 Stunden vorher</w:t>
      </w:r>
    </w:p>
    <w:p w14:paraId="222A02F7" w14:textId="3631FFC6" w:rsidR="002176AF" w:rsidRDefault="002176AF" w:rsidP="00D061DD">
      <w:pPr>
        <w:pStyle w:val="Listenabsatz"/>
        <w:numPr>
          <w:ilvl w:val="0"/>
          <w:numId w:val="6"/>
        </w:numPr>
        <w:jc w:val="both"/>
      </w:pPr>
      <w:r>
        <w:t xml:space="preserve">Montelukast (Singulair®) (Granulat, Kautablette etc): 4 Tage (96 Stunden) vorher </w:t>
      </w:r>
    </w:p>
    <w:p w14:paraId="02127168" w14:textId="3E3D8AB2" w:rsidR="002176AF" w:rsidRDefault="002176AF" w:rsidP="00D061DD">
      <w:pPr>
        <w:pStyle w:val="Listenabsatz"/>
        <w:numPr>
          <w:ilvl w:val="0"/>
          <w:numId w:val="6"/>
        </w:numPr>
        <w:jc w:val="both"/>
      </w:pPr>
      <w:r>
        <w:t xml:space="preserve">Antihistaminika (Cetirizin, Loratadin / Desloratadin (Aerius®): 72 Stunden vorher </w:t>
      </w:r>
    </w:p>
    <w:p w14:paraId="540FFFBF" w14:textId="77777777" w:rsidR="002176AF" w:rsidRPr="002176AF" w:rsidRDefault="002176AF" w:rsidP="002176AF"/>
    <w:p w14:paraId="33CEB925" w14:textId="48D86782" w:rsidR="002176AF" w:rsidRDefault="001A05BD" w:rsidP="002176AF">
      <w:r>
        <w:t>Der Ablauf der Laufbandprovokation:</w:t>
      </w:r>
    </w:p>
    <w:p w14:paraId="13C4624E" w14:textId="2E79A3EF" w:rsidR="001A05BD" w:rsidRDefault="00D061DD" w:rsidP="001A05BD">
      <w:pPr>
        <w:pStyle w:val="Listenabsatz"/>
        <w:numPr>
          <w:ilvl w:val="0"/>
          <w:numId w:val="4"/>
        </w:numPr>
      </w:pPr>
      <w:r>
        <w:t xml:space="preserve">Messung von: </w:t>
      </w:r>
      <w:r w:rsidR="001A05BD">
        <w:t>Größe, Gewicht, Sauerstoffsättigung (SpO</w:t>
      </w:r>
      <w:r w:rsidR="001A05BD" w:rsidRPr="001A05BD">
        <w:rPr>
          <w:vertAlign w:val="subscript"/>
        </w:rPr>
        <w:t>2</w:t>
      </w:r>
      <w:r w:rsidR="001A05BD">
        <w:t>), Herzfrequenz (Hf)</w:t>
      </w:r>
    </w:p>
    <w:p w14:paraId="1579AB79" w14:textId="1B4B0B87" w:rsidR="001A05BD" w:rsidRDefault="001A05BD" w:rsidP="001A05BD">
      <w:pPr>
        <w:pStyle w:val="Listenabsatz"/>
        <w:numPr>
          <w:ilvl w:val="0"/>
          <w:numId w:val="4"/>
        </w:numPr>
      </w:pPr>
      <w:r>
        <w:t>Ruhe-Lungenfunktion (vor Belastung)</w:t>
      </w:r>
    </w:p>
    <w:p w14:paraId="66EB3127" w14:textId="708CDA4A" w:rsidR="001A05BD" w:rsidRDefault="001A05BD" w:rsidP="001A05BD">
      <w:pPr>
        <w:pStyle w:val="Listenabsatz"/>
        <w:numPr>
          <w:ilvl w:val="0"/>
          <w:numId w:val="4"/>
        </w:numPr>
      </w:pPr>
      <w:r>
        <w:t>Belastung auf dem Laufband (ca. 7 – 10 Minuten)</w:t>
      </w:r>
    </w:p>
    <w:p w14:paraId="19D9AA9F" w14:textId="62C0095C" w:rsidR="001A05BD" w:rsidRDefault="001A05BD" w:rsidP="001A05BD">
      <w:pPr>
        <w:pStyle w:val="Listenabsatz"/>
        <w:numPr>
          <w:ilvl w:val="1"/>
          <w:numId w:val="4"/>
        </w:numPr>
      </w:pPr>
      <w:r>
        <w:t xml:space="preserve">2 Minuten Aufwärmphase </w:t>
      </w:r>
    </w:p>
    <w:p w14:paraId="78454226" w14:textId="437B0D75" w:rsidR="001A05BD" w:rsidRDefault="001A05BD" w:rsidP="001A05BD">
      <w:pPr>
        <w:pStyle w:val="Listenabsatz"/>
        <w:numPr>
          <w:ilvl w:val="1"/>
          <w:numId w:val="4"/>
        </w:numPr>
      </w:pPr>
      <w:r>
        <w:t>mindestens 4 Minuten Belastungsphase</w:t>
      </w:r>
    </w:p>
    <w:p w14:paraId="3280A807" w14:textId="0E9A882B" w:rsidR="001A05BD" w:rsidRDefault="001A05BD" w:rsidP="001A05BD">
      <w:pPr>
        <w:pStyle w:val="Listenabsatz"/>
        <w:numPr>
          <w:ilvl w:val="1"/>
          <w:numId w:val="4"/>
        </w:numPr>
      </w:pPr>
      <w:r>
        <w:t>wiederholte oder kontinuierliche Messung von SpO</w:t>
      </w:r>
      <w:r w:rsidRPr="001A05BD">
        <w:rPr>
          <w:vertAlign w:val="subscript"/>
        </w:rPr>
        <w:t>2</w:t>
      </w:r>
      <w:r>
        <w:t xml:space="preserve"> und Hf </w:t>
      </w:r>
    </w:p>
    <w:p w14:paraId="65726F1C" w14:textId="37AA88DC" w:rsidR="001A05BD" w:rsidRDefault="001A05BD" w:rsidP="001A05BD">
      <w:pPr>
        <w:pStyle w:val="Listenabsatz"/>
        <w:numPr>
          <w:ilvl w:val="0"/>
          <w:numId w:val="4"/>
        </w:numPr>
      </w:pPr>
      <w:r>
        <w:t xml:space="preserve">Lungenfunktion nach Belastung </w:t>
      </w:r>
      <w:r w:rsidR="00D061DD">
        <w:t>nach 5 und 10 Minuten</w:t>
      </w:r>
    </w:p>
    <w:p w14:paraId="4B1E5F89" w14:textId="16FC9B5D" w:rsidR="001A05BD" w:rsidRDefault="001A05BD" w:rsidP="001A05BD">
      <w:pPr>
        <w:pStyle w:val="Listenabsatz"/>
        <w:numPr>
          <w:ilvl w:val="0"/>
          <w:numId w:val="4"/>
        </w:numPr>
      </w:pPr>
      <w:r>
        <w:t>Inhalation mit Salbutamol</w:t>
      </w:r>
      <w:r w:rsidR="00216654">
        <w:t xml:space="preserve"> (blaues Spray)</w:t>
      </w:r>
    </w:p>
    <w:p w14:paraId="4C1B6A08" w14:textId="1BAC43AD" w:rsidR="001A05BD" w:rsidRPr="002176AF" w:rsidRDefault="001A05BD" w:rsidP="001A05BD">
      <w:pPr>
        <w:pStyle w:val="Listenabsatz"/>
        <w:numPr>
          <w:ilvl w:val="0"/>
          <w:numId w:val="4"/>
        </w:numPr>
      </w:pPr>
      <w:r>
        <w:t>Lungenfunktion nach weiteren 10 Minuten</w:t>
      </w:r>
    </w:p>
    <w:p w14:paraId="7EF06A97" w14:textId="77777777" w:rsidR="002176AF" w:rsidRDefault="002176AF" w:rsidP="002176AF"/>
    <w:p w14:paraId="353892AC" w14:textId="2B6C6D1C" w:rsidR="002176AF" w:rsidRDefault="002176AF" w:rsidP="002176AF">
      <w:pPr>
        <w:jc w:val="both"/>
      </w:pPr>
      <w:r>
        <w:t>Bei weiteren Fragen stehen wir persönlich in der Praxis oder per Mail (info@my-kinderarztpraxis.de) jederzeit zur Verfügung.</w:t>
      </w:r>
    </w:p>
    <w:p w14:paraId="565FB0EB" w14:textId="77777777" w:rsidR="002176AF" w:rsidRDefault="002176AF" w:rsidP="002176AF">
      <w:pPr>
        <w:jc w:val="both"/>
      </w:pPr>
    </w:p>
    <w:p w14:paraId="3012F872" w14:textId="77777777" w:rsidR="002176AF" w:rsidRDefault="002176AF" w:rsidP="002176AF">
      <w:pPr>
        <w:jc w:val="both"/>
      </w:pPr>
    </w:p>
    <w:p w14:paraId="62D1F56B" w14:textId="77777777" w:rsidR="002176AF" w:rsidRDefault="002176AF" w:rsidP="002176AF">
      <w:pPr>
        <w:jc w:val="both"/>
      </w:pPr>
    </w:p>
    <w:p w14:paraId="2BC0F911" w14:textId="77777777" w:rsidR="002176AF" w:rsidRDefault="002176AF" w:rsidP="002176AF">
      <w:pPr>
        <w:jc w:val="both"/>
      </w:pPr>
    </w:p>
    <w:p w14:paraId="251FC9EF" w14:textId="77777777" w:rsidR="002176AF" w:rsidRDefault="002176AF" w:rsidP="002176AF">
      <w:pPr>
        <w:jc w:val="both"/>
      </w:pPr>
      <w:r>
        <w:t xml:space="preserve">Ihre Kinderarztpraxis Dr. med. M. Yoosefi </w:t>
      </w:r>
    </w:p>
    <w:p w14:paraId="01A95414" w14:textId="77777777" w:rsidR="002176AF" w:rsidRPr="002176AF" w:rsidRDefault="002176AF" w:rsidP="002176AF">
      <w:pPr>
        <w:jc w:val="center"/>
      </w:pPr>
    </w:p>
    <w:sectPr w:rsidR="002176AF" w:rsidRPr="002176AF" w:rsidSect="005F10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418" w:right="1418" w:bottom="1134" w:left="1418" w:header="709" w:footer="709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755DA0F" w14:textId="77777777" w:rsidR="00860213" w:rsidRDefault="00860213" w:rsidP="00637EA9">
      <w:r>
        <w:separator/>
      </w:r>
    </w:p>
  </w:endnote>
  <w:endnote w:type="continuationSeparator" w:id="0">
    <w:p w14:paraId="49D4AE56" w14:textId="77777777" w:rsidR="00860213" w:rsidRDefault="00860213" w:rsidP="00637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Seitenzahl"/>
      </w:rPr>
      <w:id w:val="-1956789382"/>
      <w:docPartObj>
        <w:docPartGallery w:val="Page Numbers (Bottom of Page)"/>
        <w:docPartUnique/>
      </w:docPartObj>
    </w:sdtPr>
    <w:sdtContent>
      <w:p w14:paraId="5C9E9F77" w14:textId="7BB4C4D3" w:rsidR="005F1056" w:rsidRDefault="005F1056" w:rsidP="001634A1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</w:rPr>
          <w:fldChar w:fldCharType="end"/>
        </w:r>
      </w:p>
    </w:sdtContent>
  </w:sdt>
  <w:p w14:paraId="3EC6F831" w14:textId="77777777" w:rsidR="005F1056" w:rsidRDefault="005F1056" w:rsidP="005F1056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Seitenzahl"/>
      </w:rPr>
      <w:id w:val="295877371"/>
      <w:docPartObj>
        <w:docPartGallery w:val="Page Numbers (Bottom of Page)"/>
        <w:docPartUnique/>
      </w:docPartObj>
    </w:sdtPr>
    <w:sdtContent>
      <w:p w14:paraId="3BDE34D3" w14:textId="4474013B" w:rsidR="005F1056" w:rsidRDefault="005F1056" w:rsidP="001634A1">
        <w:pPr>
          <w:pStyle w:val="Fuzeile"/>
          <w:framePr w:wrap="none" w:vAnchor="text" w:hAnchor="margin" w:xAlign="right" w:y="1"/>
          <w:rPr>
            <w:rStyle w:val="Seitenzahl"/>
          </w:rPr>
        </w:pPr>
        <w:r w:rsidRPr="005F1056">
          <w:rPr>
            <w:rStyle w:val="Seitenzahl"/>
            <w:sz w:val="16"/>
            <w:szCs w:val="16"/>
          </w:rPr>
          <w:fldChar w:fldCharType="begin"/>
        </w:r>
        <w:r w:rsidRPr="005F1056">
          <w:rPr>
            <w:rStyle w:val="Seitenzahl"/>
            <w:sz w:val="16"/>
            <w:szCs w:val="16"/>
          </w:rPr>
          <w:instrText xml:space="preserve"> PAGE </w:instrText>
        </w:r>
        <w:r w:rsidRPr="005F1056">
          <w:rPr>
            <w:rStyle w:val="Seitenzahl"/>
            <w:sz w:val="16"/>
            <w:szCs w:val="16"/>
          </w:rPr>
          <w:fldChar w:fldCharType="separate"/>
        </w:r>
        <w:r w:rsidRPr="005F1056">
          <w:rPr>
            <w:rStyle w:val="Seitenzahl"/>
            <w:noProof/>
            <w:sz w:val="16"/>
            <w:szCs w:val="16"/>
          </w:rPr>
          <w:t>1</w:t>
        </w:r>
        <w:r w:rsidRPr="005F1056">
          <w:rPr>
            <w:rStyle w:val="Seitenzahl"/>
            <w:sz w:val="16"/>
            <w:szCs w:val="16"/>
          </w:rPr>
          <w:fldChar w:fldCharType="end"/>
        </w:r>
      </w:p>
    </w:sdtContent>
  </w:sdt>
  <w:tbl>
    <w:tblPr>
      <w:tblStyle w:val="Tabellenraster"/>
      <w:tblW w:w="49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701"/>
      <w:gridCol w:w="1989"/>
      <w:gridCol w:w="1281"/>
    </w:tblGrid>
    <w:tr w:rsidR="002176AF" w14:paraId="4DF99F4D" w14:textId="1335EB4C" w:rsidTr="002176AF">
      <w:tc>
        <w:tcPr>
          <w:tcW w:w="1701" w:type="dxa"/>
        </w:tcPr>
        <w:p w14:paraId="70CB3D18" w14:textId="74B24ADF" w:rsidR="002176AF" w:rsidRDefault="002176AF" w:rsidP="005F1056">
          <w:pPr>
            <w:pStyle w:val="Fuzeile"/>
            <w:tabs>
              <w:tab w:val="clear" w:pos="4536"/>
            </w:tabs>
            <w:ind w:right="-106"/>
            <w:rPr>
              <w:sz w:val="10"/>
              <w:szCs w:val="10"/>
            </w:rPr>
          </w:pPr>
          <w:r w:rsidRPr="00F976A9">
            <w:rPr>
              <w:sz w:val="10"/>
              <w:szCs w:val="10"/>
            </w:rPr>
            <w:t xml:space="preserve">Erstellt von: </w:t>
          </w:r>
          <w:r>
            <w:rPr>
              <w:sz w:val="10"/>
              <w:szCs w:val="10"/>
            </w:rPr>
            <w:t>M. Yoosefi</w:t>
          </w:r>
          <w:r>
            <w:rPr>
              <w:sz w:val="10"/>
              <w:szCs w:val="10"/>
            </w:rPr>
            <w:tab/>
          </w:r>
        </w:p>
        <w:p w14:paraId="3FF3C55E" w14:textId="77777777" w:rsidR="002176AF" w:rsidRPr="00F976A9" w:rsidRDefault="002176AF" w:rsidP="00F976A9">
          <w:pPr>
            <w:pStyle w:val="Fuzeile"/>
            <w:tabs>
              <w:tab w:val="clear" w:pos="4536"/>
            </w:tabs>
            <w:rPr>
              <w:sz w:val="10"/>
              <w:szCs w:val="10"/>
            </w:rPr>
          </w:pPr>
          <w:r>
            <w:rPr>
              <w:sz w:val="10"/>
              <w:szCs w:val="10"/>
            </w:rPr>
            <w:t xml:space="preserve">Geprüft von: </w:t>
          </w:r>
        </w:p>
        <w:p w14:paraId="25932D7A" w14:textId="77777777" w:rsidR="002176AF" w:rsidRDefault="002176AF" w:rsidP="00637EA9">
          <w:pPr>
            <w:pStyle w:val="Fuzeile"/>
            <w:rPr>
              <w:sz w:val="2"/>
              <w:szCs w:val="2"/>
            </w:rPr>
          </w:pPr>
        </w:p>
      </w:tc>
      <w:tc>
        <w:tcPr>
          <w:tcW w:w="1989" w:type="dxa"/>
        </w:tcPr>
        <w:p w14:paraId="6D7EDF89" w14:textId="54C44CDE" w:rsidR="002176AF" w:rsidRDefault="002176AF" w:rsidP="00637EA9">
          <w:pPr>
            <w:pStyle w:val="Fuzeile"/>
            <w:rPr>
              <w:sz w:val="10"/>
              <w:szCs w:val="10"/>
            </w:rPr>
          </w:pPr>
          <w:r>
            <w:rPr>
              <w:sz w:val="10"/>
              <w:szCs w:val="10"/>
            </w:rPr>
            <w:t>Freigabe am 15.06.2026 durch Mehrak</w:t>
          </w:r>
        </w:p>
        <w:p w14:paraId="1A446C40" w14:textId="19DB2331" w:rsidR="002176AF" w:rsidRPr="00F976A9" w:rsidRDefault="002176AF" w:rsidP="00637EA9">
          <w:pPr>
            <w:pStyle w:val="Fuzeile"/>
            <w:rPr>
              <w:sz w:val="10"/>
              <w:szCs w:val="10"/>
            </w:rPr>
          </w:pPr>
          <w:r>
            <w:rPr>
              <w:sz w:val="10"/>
              <w:szCs w:val="10"/>
            </w:rPr>
            <w:t>Nächste Überprüfung: Juni 2028</w:t>
          </w:r>
        </w:p>
      </w:tc>
      <w:tc>
        <w:tcPr>
          <w:tcW w:w="1281" w:type="dxa"/>
        </w:tcPr>
        <w:p w14:paraId="169083A6" w14:textId="77777777" w:rsidR="002176AF" w:rsidRDefault="002176AF" w:rsidP="00637EA9">
          <w:pPr>
            <w:pStyle w:val="Fuzeile"/>
            <w:rPr>
              <w:sz w:val="10"/>
              <w:szCs w:val="10"/>
            </w:rPr>
          </w:pPr>
        </w:p>
      </w:tc>
    </w:tr>
  </w:tbl>
  <w:p w14:paraId="4554614A" w14:textId="77777777" w:rsidR="00637EA9" w:rsidRPr="00372D90" w:rsidRDefault="00637EA9" w:rsidP="00637EA9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FD3045A" w14:textId="77777777" w:rsidR="00860213" w:rsidRDefault="00860213" w:rsidP="00637EA9">
      <w:r>
        <w:separator/>
      </w:r>
    </w:p>
  </w:footnote>
  <w:footnote w:type="continuationSeparator" w:id="0">
    <w:p w14:paraId="7DFC45EE" w14:textId="77777777" w:rsidR="00860213" w:rsidRDefault="00860213" w:rsidP="00637E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0186824" w14:textId="43A1529B" w:rsidR="00B3552C" w:rsidRDefault="00860213">
    <w:pPr>
      <w:pStyle w:val="Kopfzeile"/>
    </w:pPr>
    <w:r>
      <w:rPr>
        <w:noProof/>
      </w:rPr>
      <w:pict w14:anchorId="471E0C7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545" o:spid="_x0000_s1027" type="#_x0000_t75" alt="" style="position:absolute;margin-left:0;margin-top:0;width:453.25pt;height:511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 MY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ellenraster"/>
      <w:tblW w:w="92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493"/>
      <w:gridCol w:w="1716"/>
    </w:tblGrid>
    <w:tr w:rsidR="00372D90" w14:paraId="405EB2AB" w14:textId="058C2BFC" w:rsidTr="006A2755">
      <w:tc>
        <w:tcPr>
          <w:tcW w:w="7493" w:type="dxa"/>
        </w:tcPr>
        <w:p w14:paraId="6C250E57" w14:textId="77777777" w:rsidR="00372D90" w:rsidRPr="00372D90" w:rsidRDefault="00372D90" w:rsidP="00FB6DBC">
          <w:pPr>
            <w:pStyle w:val="Kopfzeile"/>
            <w:ind w:left="-106"/>
            <w:jc w:val="center"/>
            <w:rPr>
              <w:sz w:val="14"/>
              <w:szCs w:val="14"/>
            </w:rPr>
          </w:pPr>
        </w:p>
        <w:p w14:paraId="466601AA" w14:textId="4E4C9CB8" w:rsidR="00372D90" w:rsidRDefault="00372D90" w:rsidP="00FB6DBC">
          <w:pPr>
            <w:pStyle w:val="Kopfzeile"/>
            <w:ind w:left="-106"/>
          </w:pPr>
          <w:r>
            <w:t>Kinderarztpraxis Dr. med. M. Yoosefi</w:t>
          </w:r>
        </w:p>
        <w:p w14:paraId="5E204405" w14:textId="77777777" w:rsidR="005F1056" w:rsidRDefault="005F1056" w:rsidP="005F1056">
          <w:pPr>
            <w:pStyle w:val="Kopfzeile"/>
            <w:ind w:left="-106"/>
          </w:pPr>
          <w:r>
            <w:t>Geltungsbereich: Kurfürstendamm 102, 10711 Berlin</w:t>
          </w:r>
        </w:p>
        <w:p w14:paraId="7AF297D0" w14:textId="7539F482" w:rsidR="00A74ADF" w:rsidRPr="005F1056" w:rsidRDefault="005F1056" w:rsidP="005F1056">
          <w:pPr>
            <w:pStyle w:val="Kopfzeile"/>
            <w:ind w:left="-106"/>
            <w:rPr>
              <w:color w:val="808080" w:themeColor="background1" w:themeShade="80"/>
            </w:rPr>
          </w:pPr>
          <w:r w:rsidRPr="005F1056">
            <w:rPr>
              <w:color w:val="808080" w:themeColor="background1" w:themeShade="80"/>
              <w:sz w:val="20"/>
              <w:szCs w:val="20"/>
            </w:rPr>
            <w:t xml:space="preserve">- </w:t>
          </w:r>
          <w:r w:rsidR="002176AF">
            <w:rPr>
              <w:color w:val="808080" w:themeColor="background1" w:themeShade="80"/>
              <w:sz w:val="20"/>
              <w:szCs w:val="20"/>
            </w:rPr>
            <w:t>Laufband-</w:t>
          </w:r>
          <w:r w:rsidR="00206978">
            <w:rPr>
              <w:color w:val="808080" w:themeColor="background1" w:themeShade="80"/>
              <w:sz w:val="20"/>
              <w:szCs w:val="20"/>
            </w:rPr>
            <w:t>Provokation</w:t>
          </w:r>
          <w:r w:rsidRPr="005F1056">
            <w:rPr>
              <w:color w:val="808080" w:themeColor="background1" w:themeShade="80"/>
              <w:sz w:val="20"/>
              <w:szCs w:val="20"/>
            </w:rPr>
            <w:t xml:space="preserve"> - </w:t>
          </w:r>
        </w:p>
        <w:p w14:paraId="52AE08D5" w14:textId="77777777" w:rsidR="00F976A9" w:rsidRDefault="00F976A9" w:rsidP="00F13AB6">
          <w:pPr>
            <w:pStyle w:val="Kopfzeile"/>
            <w:ind w:left="-106"/>
            <w:rPr>
              <w:sz w:val="20"/>
              <w:szCs w:val="20"/>
            </w:rPr>
          </w:pPr>
        </w:p>
        <w:p w14:paraId="49AE577A" w14:textId="50009F8B" w:rsidR="00F976A9" w:rsidRPr="00132A05" w:rsidRDefault="00206978" w:rsidP="00F13AB6">
          <w:pPr>
            <w:pStyle w:val="Kopfzeile"/>
            <w:ind w:left="-106"/>
            <w:rPr>
              <w:sz w:val="28"/>
              <w:szCs w:val="28"/>
            </w:rPr>
          </w:pPr>
          <w:r>
            <w:rPr>
              <w:color w:val="808080" w:themeColor="background1" w:themeShade="80"/>
              <w:sz w:val="28"/>
              <w:szCs w:val="28"/>
            </w:rPr>
            <w:t xml:space="preserve">Eltern-Information für </w:t>
          </w:r>
          <w:r w:rsidR="002176AF">
            <w:rPr>
              <w:color w:val="808080" w:themeColor="background1" w:themeShade="80"/>
              <w:sz w:val="28"/>
              <w:szCs w:val="28"/>
            </w:rPr>
            <w:t>Laufband-Provokation</w:t>
          </w:r>
        </w:p>
      </w:tc>
      <w:tc>
        <w:tcPr>
          <w:tcW w:w="1716" w:type="dxa"/>
        </w:tcPr>
        <w:p w14:paraId="6D801486" w14:textId="79B0174D" w:rsidR="00372D90" w:rsidRDefault="00372D90" w:rsidP="00637EA9">
          <w:pPr>
            <w:pStyle w:val="Kopfzeile"/>
            <w:jc w:val="right"/>
          </w:pPr>
          <w:r>
            <w:rPr>
              <w:noProof/>
            </w:rPr>
            <w:drawing>
              <wp:inline distT="0" distB="0" distL="0" distR="0" wp14:anchorId="737ACB19" wp14:editId="49789BB6">
                <wp:extent cx="952500" cy="1022500"/>
                <wp:effectExtent l="0" t="0" r="0" b="6350"/>
                <wp:docPr id="286715725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66506653" name="Grafik 186650665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9865" cy="10518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26E3CF2" w14:textId="38101566" w:rsidR="00637EA9" w:rsidRPr="00372D90" w:rsidRDefault="006A2755" w:rsidP="006A2755">
    <w:pPr>
      <w:pStyle w:val="Kopfzeile"/>
      <w:jc w:val="right"/>
      <w:rPr>
        <w:sz w:val="14"/>
        <w:szCs w:val="14"/>
      </w:rPr>
    </w:pPr>
    <w:r>
      <w:rPr>
        <w:sz w:val="14"/>
        <w:szCs w:val="14"/>
      </w:rPr>
      <w:t>Version 1 vom</w:t>
    </w:r>
    <w:r w:rsidR="00206978">
      <w:rPr>
        <w:sz w:val="14"/>
        <w:szCs w:val="14"/>
      </w:rPr>
      <w:t xml:space="preserve"> </w:t>
    </w:r>
    <w:r>
      <w:rPr>
        <w:sz w:val="14"/>
        <w:szCs w:val="14"/>
      </w:rPr>
      <w:t>1</w:t>
    </w:r>
    <w:r w:rsidR="00206978">
      <w:rPr>
        <w:sz w:val="14"/>
        <w:szCs w:val="14"/>
      </w:rPr>
      <w:t>5</w:t>
    </w:r>
    <w:r>
      <w:rPr>
        <w:sz w:val="14"/>
        <w:szCs w:val="14"/>
      </w:rPr>
      <w:t>.0</w:t>
    </w:r>
    <w:r w:rsidR="00206978">
      <w:rPr>
        <w:sz w:val="14"/>
        <w:szCs w:val="14"/>
      </w:rPr>
      <w:t>6</w:t>
    </w:r>
    <w:r>
      <w:rPr>
        <w:sz w:val="14"/>
        <w:szCs w:val="14"/>
      </w:rPr>
      <w:t>.2026 (MY)</w:t>
    </w:r>
    <w:r w:rsidR="00860213">
      <w:rPr>
        <w:noProof/>
        <w:sz w:val="14"/>
        <w:szCs w:val="14"/>
      </w:rPr>
      <w:pict w14:anchorId="7BDD7E3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546" o:spid="_x0000_s1026" type="#_x0000_t75" alt="" style="position:absolute;left:0;text-align:left;margin-left:0;margin-top:0;width:453.25pt;height:511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Logo MY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68CC0B2" w14:textId="3E0E4DE9" w:rsidR="00B3552C" w:rsidRDefault="00860213">
    <w:pPr>
      <w:pStyle w:val="Kopfzeile"/>
    </w:pPr>
    <w:r>
      <w:rPr>
        <w:noProof/>
      </w:rPr>
      <w:pict w14:anchorId="041807D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544" o:spid="_x0000_s1025" type="#_x0000_t75" alt="" style="position:absolute;margin-left:0;margin-top:0;width:453.25pt;height:511.6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 MY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039001B"/>
    <w:multiLevelType w:val="hybridMultilevel"/>
    <w:tmpl w:val="F556A796"/>
    <w:lvl w:ilvl="0" w:tplc="5A34D6E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75E81"/>
    <w:multiLevelType w:val="hybridMultilevel"/>
    <w:tmpl w:val="F13080D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7B0E14"/>
    <w:multiLevelType w:val="hybridMultilevel"/>
    <w:tmpl w:val="89B097A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E6329E"/>
    <w:multiLevelType w:val="hybridMultilevel"/>
    <w:tmpl w:val="B47A2D8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DE73A5"/>
    <w:multiLevelType w:val="hybridMultilevel"/>
    <w:tmpl w:val="CEEE0802"/>
    <w:lvl w:ilvl="0" w:tplc="3F9468DA">
      <w:start w:val="25"/>
      <w:numFmt w:val="bullet"/>
      <w:lvlText w:val="-"/>
      <w:lvlJc w:val="left"/>
      <w:pPr>
        <w:ind w:left="254" w:hanging="360"/>
      </w:pPr>
      <w:rPr>
        <w:rFonts w:ascii="Calibri" w:eastAsiaTheme="minorHAnsi" w:hAnsi="Calibri" w:cs="Calibri" w:hint="default"/>
        <w:sz w:val="20"/>
      </w:rPr>
    </w:lvl>
    <w:lvl w:ilvl="1" w:tplc="04070003" w:tentative="1">
      <w:start w:val="1"/>
      <w:numFmt w:val="bullet"/>
      <w:lvlText w:val="o"/>
      <w:lvlJc w:val="left"/>
      <w:pPr>
        <w:ind w:left="97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6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4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13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8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5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29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014" w:hanging="360"/>
      </w:pPr>
      <w:rPr>
        <w:rFonts w:ascii="Wingdings" w:hAnsi="Wingdings" w:hint="default"/>
      </w:rPr>
    </w:lvl>
  </w:abstractNum>
  <w:abstractNum w:abstractNumId="5" w15:restartNumberingAfterBreak="0">
    <w:nsid w:val="7E3754BD"/>
    <w:multiLevelType w:val="hybridMultilevel"/>
    <w:tmpl w:val="A6AA369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6963511">
    <w:abstractNumId w:val="4"/>
  </w:num>
  <w:num w:numId="2" w16cid:durableId="90397501">
    <w:abstractNumId w:val="1"/>
  </w:num>
  <w:num w:numId="3" w16cid:durableId="483013747">
    <w:abstractNumId w:val="3"/>
  </w:num>
  <w:num w:numId="4" w16cid:durableId="661666773">
    <w:abstractNumId w:val="0"/>
  </w:num>
  <w:num w:numId="5" w16cid:durableId="651755918">
    <w:abstractNumId w:val="5"/>
  </w:num>
  <w:num w:numId="6" w16cid:durableId="1958876094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EA9"/>
    <w:rsid w:val="00013EE5"/>
    <w:rsid w:val="000565AD"/>
    <w:rsid w:val="00082471"/>
    <w:rsid w:val="000A410D"/>
    <w:rsid w:val="000C2C72"/>
    <w:rsid w:val="00104C81"/>
    <w:rsid w:val="00124E3F"/>
    <w:rsid w:val="00132A05"/>
    <w:rsid w:val="00160077"/>
    <w:rsid w:val="001A05BD"/>
    <w:rsid w:val="001A180A"/>
    <w:rsid w:val="001A2050"/>
    <w:rsid w:val="00204797"/>
    <w:rsid w:val="00206978"/>
    <w:rsid w:val="00216654"/>
    <w:rsid w:val="002176AF"/>
    <w:rsid w:val="00224D1F"/>
    <w:rsid w:val="00257AFF"/>
    <w:rsid w:val="002A3409"/>
    <w:rsid w:val="0034437B"/>
    <w:rsid w:val="00372D90"/>
    <w:rsid w:val="003970A4"/>
    <w:rsid w:val="003D0DC9"/>
    <w:rsid w:val="003E4357"/>
    <w:rsid w:val="00444A24"/>
    <w:rsid w:val="0044577B"/>
    <w:rsid w:val="004D3343"/>
    <w:rsid w:val="00554FCE"/>
    <w:rsid w:val="00592867"/>
    <w:rsid w:val="005E750B"/>
    <w:rsid w:val="005F1056"/>
    <w:rsid w:val="00637EA9"/>
    <w:rsid w:val="006A2755"/>
    <w:rsid w:val="00705AC9"/>
    <w:rsid w:val="0072067A"/>
    <w:rsid w:val="007551AF"/>
    <w:rsid w:val="007747C6"/>
    <w:rsid w:val="0077710E"/>
    <w:rsid w:val="00793EFD"/>
    <w:rsid w:val="007B238E"/>
    <w:rsid w:val="008342C5"/>
    <w:rsid w:val="00860213"/>
    <w:rsid w:val="00862A2F"/>
    <w:rsid w:val="008D27B1"/>
    <w:rsid w:val="008D7A40"/>
    <w:rsid w:val="00985B01"/>
    <w:rsid w:val="009A0634"/>
    <w:rsid w:val="009D51FE"/>
    <w:rsid w:val="00A1471A"/>
    <w:rsid w:val="00A74ADF"/>
    <w:rsid w:val="00B30734"/>
    <w:rsid w:val="00B3552C"/>
    <w:rsid w:val="00B550DD"/>
    <w:rsid w:val="00BD7CB4"/>
    <w:rsid w:val="00C216FD"/>
    <w:rsid w:val="00C4648B"/>
    <w:rsid w:val="00C81C2D"/>
    <w:rsid w:val="00CC78E7"/>
    <w:rsid w:val="00D061DD"/>
    <w:rsid w:val="00D85941"/>
    <w:rsid w:val="00D911C5"/>
    <w:rsid w:val="00DD7408"/>
    <w:rsid w:val="00E3089A"/>
    <w:rsid w:val="00E364F1"/>
    <w:rsid w:val="00EB578B"/>
    <w:rsid w:val="00ED03AD"/>
    <w:rsid w:val="00F13AB6"/>
    <w:rsid w:val="00F976A9"/>
    <w:rsid w:val="00FB6DBC"/>
    <w:rsid w:val="00FF1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8E6FA2"/>
  <w15:chartTrackingRefBased/>
  <w15:docId w15:val="{68AE4906-E650-1F45-BC13-43ABFA802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37E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37E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37E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37E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37E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37EA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37EA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37EA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37EA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37E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37E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37E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37EA9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37EA9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37EA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37EA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37EA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37EA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37E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37E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37EA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37E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37EA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37EA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37EA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37EA9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37E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37EA9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37EA9"/>
    <w:rPr>
      <w:b/>
      <w:bCs/>
      <w:smallCaps/>
      <w:color w:val="2F5496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637EA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37EA9"/>
  </w:style>
  <w:style w:type="paragraph" w:styleId="Fuzeile">
    <w:name w:val="footer"/>
    <w:basedOn w:val="Standard"/>
    <w:link w:val="FuzeileZchn"/>
    <w:uiPriority w:val="99"/>
    <w:unhideWhenUsed/>
    <w:rsid w:val="00637EA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37EA9"/>
  </w:style>
  <w:style w:type="table" w:styleId="Tabellenraster">
    <w:name w:val="Table Grid"/>
    <w:basedOn w:val="NormaleTabelle"/>
    <w:uiPriority w:val="39"/>
    <w:rsid w:val="00637E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A74AD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74ADF"/>
    <w:rPr>
      <w:color w:val="605E5C"/>
      <w:shd w:val="clear" w:color="auto" w:fill="E1DFDD"/>
    </w:rPr>
  </w:style>
  <w:style w:type="character" w:styleId="Seitenzahl">
    <w:name w:val="page number"/>
    <w:basedOn w:val="Absatz-Standardschriftart"/>
    <w:uiPriority w:val="99"/>
    <w:semiHidden/>
    <w:unhideWhenUsed/>
    <w:rsid w:val="005F1056"/>
  </w:style>
  <w:style w:type="table" w:styleId="Gitternetztabelle5dunkelAkzent5">
    <w:name w:val="Grid Table 5 Dark Accent 5"/>
    <w:basedOn w:val="NormaleTabelle"/>
    <w:uiPriority w:val="50"/>
    <w:rsid w:val="0020479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itternetztabelle1hellAkzent1">
    <w:name w:val="Grid Table 1 Light Accent 1"/>
    <w:basedOn w:val="NormaleTabelle"/>
    <w:uiPriority w:val="46"/>
    <w:rsid w:val="0044577B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Mehrak Yoosefi</dc:creator>
  <cp:keywords/>
  <dc:description/>
  <cp:lastModifiedBy>Mehrak Yoosefi</cp:lastModifiedBy>
  <cp:revision>2</cp:revision>
  <cp:lastPrinted>2026-04-30T09:24:00Z</cp:lastPrinted>
  <dcterms:created xsi:type="dcterms:W3CDTF">2026-07-12T15:17:00Z</dcterms:created>
  <dcterms:modified xsi:type="dcterms:W3CDTF">2026-07-12T15:17:00Z</dcterms:modified>
</cp:coreProperties>
</file>